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736B" w14:textId="5555C141" w:rsidR="00525F06" w:rsidRDefault="00525F06" w:rsidP="00ED638C">
      <w:pPr>
        <w:keepNext/>
        <w:keepLines/>
        <w:spacing w:before="120" w:after="120" w:line="256" w:lineRule="auto"/>
        <w:jc w:val="center"/>
        <w:outlineLvl w:val="1"/>
        <w:rPr>
          <w:rFonts w:ascii="Merriweather" w:eastAsiaTheme="majorEastAsia" w:hAnsi="Merriweather" w:cs="Arial"/>
          <w:b/>
          <w:color w:val="FF0000"/>
          <w:sz w:val="34"/>
          <w:szCs w:val="34"/>
          <w:lang w:eastAsia="en-US"/>
        </w:rPr>
      </w:pPr>
      <w:r w:rsidRPr="00525F06">
        <w:rPr>
          <w:rFonts w:cs="Arial"/>
          <w:b/>
          <w:noProof/>
          <w:spacing w:val="4"/>
        </w:rPr>
        <w:drawing>
          <wp:anchor distT="0" distB="0" distL="114300" distR="114300" simplePos="0" relativeHeight="251660288" behindDoc="0" locked="0" layoutInCell="1" allowOverlap="1" wp14:anchorId="55E3B187" wp14:editId="5A6009F7">
            <wp:simplePos x="0" y="0"/>
            <wp:positionH relativeFrom="column">
              <wp:posOffset>-290714</wp:posOffset>
            </wp:positionH>
            <wp:positionV relativeFrom="paragraph">
              <wp:posOffset>139180</wp:posOffset>
            </wp:positionV>
            <wp:extent cx="2304000" cy="540000"/>
            <wp:effectExtent l="0" t="0" r="1270" b="0"/>
            <wp:wrapSquare wrapText="bothSides"/>
            <wp:docPr id="852180783" name="Grafik 852180783"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180783" name="Grafik 852180783" descr="Ein Bild, das Text, Schrift, Grafiken, Logo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4000" cy="540000"/>
                    </a:xfrm>
                    <a:prstGeom prst="rect">
                      <a:avLst/>
                    </a:prstGeom>
                  </pic:spPr>
                </pic:pic>
              </a:graphicData>
            </a:graphic>
          </wp:anchor>
        </w:drawing>
      </w:r>
      <w:r w:rsidRPr="00525F06">
        <w:rPr>
          <w:noProof/>
        </w:rPr>
        <w:drawing>
          <wp:anchor distT="0" distB="0" distL="114300" distR="114300" simplePos="0" relativeHeight="251659264" behindDoc="0" locked="0" layoutInCell="1" allowOverlap="1" wp14:anchorId="3FA6C9F8" wp14:editId="18ECBC1B">
            <wp:simplePos x="0" y="0"/>
            <wp:positionH relativeFrom="column">
              <wp:posOffset>3844637</wp:posOffset>
            </wp:positionH>
            <wp:positionV relativeFrom="paragraph">
              <wp:posOffset>0</wp:posOffset>
            </wp:positionV>
            <wp:extent cx="2058035" cy="723900"/>
            <wp:effectExtent l="0" t="0" r="0" b="0"/>
            <wp:wrapSquare wrapText="bothSides"/>
            <wp:docPr id="1356495120" name="Grafik 1356495120"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drkfs2\RDS-Homes$\BRIchs.DRK\Documents\My Pictures\KitaLogo.png"/>
                    <pic:cNvPicPr>
                      <a:picLocks noChangeAspect="1" noChangeArrowheads="1"/>
                    </pic:cNvPicPr>
                  </pic:nvPicPr>
                  <pic:blipFill>
                    <a:blip r:embed="rId5">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95155" w14:textId="0505223C" w:rsidR="00525F06" w:rsidRDefault="00525F06" w:rsidP="00ED638C">
      <w:pPr>
        <w:keepNext/>
        <w:keepLines/>
        <w:spacing w:before="120" w:after="120" w:line="256" w:lineRule="auto"/>
        <w:jc w:val="center"/>
        <w:outlineLvl w:val="1"/>
        <w:rPr>
          <w:rFonts w:ascii="Merriweather" w:eastAsiaTheme="majorEastAsia" w:hAnsi="Merriweather" w:cs="Arial"/>
          <w:b/>
          <w:color w:val="FF0000"/>
          <w:sz w:val="34"/>
          <w:szCs w:val="34"/>
          <w:lang w:eastAsia="en-US"/>
        </w:rPr>
      </w:pPr>
    </w:p>
    <w:p w14:paraId="7BAA005B" w14:textId="5D2C0EEC" w:rsidR="00525F06" w:rsidRDefault="00525F06" w:rsidP="00ED638C">
      <w:pPr>
        <w:keepNext/>
        <w:keepLines/>
        <w:spacing w:before="120" w:after="120" w:line="256" w:lineRule="auto"/>
        <w:jc w:val="center"/>
        <w:outlineLvl w:val="1"/>
        <w:rPr>
          <w:rFonts w:ascii="Merriweather" w:eastAsiaTheme="majorEastAsia" w:hAnsi="Merriweather" w:cs="Arial"/>
          <w:b/>
          <w:color w:val="FF0000"/>
          <w:sz w:val="34"/>
          <w:szCs w:val="34"/>
          <w:lang w:eastAsia="en-US"/>
        </w:rPr>
      </w:pPr>
    </w:p>
    <w:p w14:paraId="7DA19188" w14:textId="7E349C8D" w:rsidR="00ED638C" w:rsidRPr="00ED638C" w:rsidRDefault="00ED638C" w:rsidP="00ED638C">
      <w:pPr>
        <w:keepNext/>
        <w:keepLines/>
        <w:spacing w:before="120" w:after="120" w:line="256" w:lineRule="auto"/>
        <w:jc w:val="center"/>
        <w:outlineLvl w:val="1"/>
        <w:rPr>
          <w:rFonts w:ascii="Merriweather" w:eastAsiaTheme="majorEastAsia" w:hAnsi="Merriweather" w:cs="Arial"/>
          <w:b/>
          <w:color w:val="FF0000"/>
          <w:sz w:val="34"/>
          <w:szCs w:val="34"/>
          <w:lang w:eastAsia="en-US"/>
        </w:rPr>
      </w:pPr>
      <w:r w:rsidRPr="00ED638C">
        <w:rPr>
          <w:rFonts w:ascii="Merriweather" w:eastAsiaTheme="majorEastAsia" w:hAnsi="Merriweather" w:cs="Arial"/>
          <w:b/>
          <w:color w:val="FF0000"/>
          <w:sz w:val="34"/>
          <w:szCs w:val="34"/>
          <w:lang w:eastAsia="en-US"/>
        </w:rPr>
        <w:t>Muster-Verpflichtung zur Vertraulichkeit</w:t>
      </w:r>
    </w:p>
    <w:p w14:paraId="3A59125B" w14:textId="77777777" w:rsidR="00ED638C" w:rsidRPr="00E13DC8" w:rsidRDefault="00ED638C" w:rsidP="00ED638C">
      <w:pPr>
        <w:spacing w:before="120" w:after="120" w:line="276" w:lineRule="auto"/>
        <w:rPr>
          <w:rFonts w:eastAsiaTheme="minorHAnsi" w:cs="Arial"/>
          <w:sz w:val="22"/>
          <w:szCs w:val="22"/>
          <w:lang w:eastAsia="en-US"/>
        </w:rPr>
      </w:pPr>
    </w:p>
    <w:p w14:paraId="062201F5" w14:textId="77777777" w:rsidR="00ED638C" w:rsidRPr="00E13DC8" w:rsidRDefault="00ED638C" w:rsidP="00ED638C">
      <w:pPr>
        <w:spacing w:before="120" w:after="120" w:line="276" w:lineRule="auto"/>
        <w:rPr>
          <w:rFonts w:eastAsiaTheme="minorHAnsi" w:cs="Arial"/>
          <w:sz w:val="22"/>
          <w:szCs w:val="22"/>
          <w:lang w:eastAsia="en-US"/>
        </w:rPr>
      </w:pPr>
      <w:r w:rsidRPr="00E13DC8">
        <w:rPr>
          <w:rFonts w:eastAsiaTheme="minorHAnsi" w:cs="Arial"/>
          <w:sz w:val="22"/>
          <w:szCs w:val="22"/>
          <w:lang w:eastAsia="en-US"/>
        </w:rPr>
        <w:t>Als Mitglied des Elternrats verpflichte ich mich, alle Informationen und Daten, die mir im Rahmen meiner Tätigkeit zugänglich gemacht werden, vertraulich zu behandeln und nicht an Dritte weiterzugeben.</w:t>
      </w:r>
    </w:p>
    <w:p w14:paraId="61B1BFC3" w14:textId="77777777" w:rsidR="00ED638C" w:rsidRPr="00E13DC8" w:rsidRDefault="00ED638C" w:rsidP="00ED638C">
      <w:pPr>
        <w:spacing w:before="120" w:after="120" w:line="276" w:lineRule="auto"/>
        <w:rPr>
          <w:rFonts w:eastAsiaTheme="minorHAnsi" w:cs="Arial"/>
          <w:sz w:val="22"/>
          <w:szCs w:val="22"/>
          <w:lang w:eastAsia="en-US"/>
        </w:rPr>
      </w:pPr>
    </w:p>
    <w:p w14:paraId="7B1678AC" w14:textId="77777777" w:rsidR="00ED638C" w:rsidRPr="00E13DC8" w:rsidRDefault="00ED638C" w:rsidP="00ED638C">
      <w:pPr>
        <w:spacing w:before="120" w:after="120" w:line="276" w:lineRule="auto"/>
        <w:rPr>
          <w:rFonts w:eastAsiaTheme="minorHAnsi" w:cs="Arial"/>
          <w:sz w:val="22"/>
          <w:szCs w:val="22"/>
          <w:lang w:eastAsia="en-US"/>
        </w:rPr>
      </w:pPr>
      <w:r w:rsidRPr="00E13DC8">
        <w:rPr>
          <w:rFonts w:eastAsiaTheme="minorHAnsi" w:cs="Arial"/>
          <w:sz w:val="22"/>
          <w:szCs w:val="22"/>
          <w:lang w:eastAsia="en-US"/>
        </w:rPr>
        <w:t>Umfang der Verpflichtung: Diese Verpflichtung gilt für alle Informationen und Daten, die ich im Rahmen meiner Tätigkeit im Elternrat erhalte, einschließlich, aber nicht beschränkt auf persönliche Daten von Kindern und Eltern, finanzielle Informationen, pädagogische Konzepte und interne Abläufe und Personalien der Kita.</w:t>
      </w:r>
    </w:p>
    <w:p w14:paraId="282060B6" w14:textId="77777777" w:rsidR="00ED638C" w:rsidRPr="00E13DC8" w:rsidRDefault="00ED638C" w:rsidP="00ED638C">
      <w:pPr>
        <w:spacing w:before="120" w:after="120" w:line="276" w:lineRule="auto"/>
        <w:rPr>
          <w:rFonts w:eastAsiaTheme="minorHAnsi" w:cs="Arial"/>
          <w:sz w:val="22"/>
          <w:szCs w:val="22"/>
          <w:lang w:eastAsia="en-US"/>
        </w:rPr>
      </w:pPr>
    </w:p>
    <w:p w14:paraId="7D2AF444" w14:textId="77777777" w:rsidR="00ED638C" w:rsidRPr="00E13DC8" w:rsidRDefault="00ED638C" w:rsidP="00ED638C">
      <w:pPr>
        <w:spacing w:before="120" w:after="120" w:line="276" w:lineRule="auto"/>
        <w:rPr>
          <w:rFonts w:eastAsiaTheme="minorHAnsi" w:cs="Arial"/>
          <w:sz w:val="22"/>
          <w:szCs w:val="22"/>
          <w:lang w:eastAsia="en-US"/>
        </w:rPr>
      </w:pPr>
      <w:r w:rsidRPr="00E13DC8">
        <w:rPr>
          <w:rFonts w:eastAsiaTheme="minorHAnsi" w:cs="Arial"/>
          <w:sz w:val="22"/>
          <w:szCs w:val="22"/>
          <w:lang w:eastAsia="en-US"/>
        </w:rPr>
        <w:t>Ausnahmen: Die Verpflichtung zur Vertraulichkeit gilt nicht für Informationen und Daten, die bereits öffentlich zugänglich sind oder die ich aufgrund einer gesetzlichen Verpflichtung offenlegen muss.</w:t>
      </w:r>
    </w:p>
    <w:p w14:paraId="73E9BFD9" w14:textId="77777777" w:rsidR="00ED638C" w:rsidRPr="00E13DC8" w:rsidRDefault="00ED638C" w:rsidP="00ED638C">
      <w:pPr>
        <w:spacing w:before="120" w:after="120" w:line="276" w:lineRule="auto"/>
        <w:rPr>
          <w:rFonts w:eastAsiaTheme="minorHAnsi" w:cs="Arial"/>
          <w:sz w:val="22"/>
          <w:szCs w:val="22"/>
          <w:lang w:eastAsia="en-US"/>
        </w:rPr>
      </w:pPr>
    </w:p>
    <w:p w14:paraId="6971DE71" w14:textId="77777777" w:rsidR="00ED638C" w:rsidRPr="00E13DC8" w:rsidRDefault="00ED638C" w:rsidP="00ED638C">
      <w:pPr>
        <w:spacing w:before="120" w:after="120" w:line="276" w:lineRule="auto"/>
        <w:rPr>
          <w:rFonts w:eastAsiaTheme="minorHAnsi" w:cs="Arial"/>
          <w:sz w:val="22"/>
          <w:szCs w:val="22"/>
          <w:lang w:eastAsia="en-US"/>
        </w:rPr>
      </w:pPr>
      <w:r w:rsidRPr="00E13DC8">
        <w:rPr>
          <w:rFonts w:eastAsiaTheme="minorHAnsi" w:cs="Arial"/>
          <w:sz w:val="22"/>
          <w:szCs w:val="22"/>
          <w:lang w:eastAsia="en-US"/>
        </w:rPr>
        <w:t>Konsequenzen bei Verstößen: Mir ist bewusst, dass ein Verstoß gegen diese Vertraulichkeitsverpflichtung zu schwerwiegenden Konsequenzen führen kann. Neben möglichen Schäden für die Kita und die betroffenen Personen könnten rechtlicher Schritte gegen mich eingeleitet werden und bspw. Ansprüche auf Schadensersatz geltend gemacht werden.</w:t>
      </w:r>
    </w:p>
    <w:p w14:paraId="506F8392" w14:textId="77777777" w:rsidR="00ED638C" w:rsidRPr="00E13DC8" w:rsidRDefault="00ED638C" w:rsidP="00ED638C">
      <w:pPr>
        <w:spacing w:before="120" w:after="120" w:line="276" w:lineRule="auto"/>
        <w:rPr>
          <w:rFonts w:eastAsiaTheme="minorHAnsi" w:cs="Arial"/>
          <w:sz w:val="22"/>
          <w:szCs w:val="22"/>
          <w:lang w:eastAsia="en-US"/>
        </w:rPr>
      </w:pPr>
    </w:p>
    <w:p w14:paraId="61174ECE" w14:textId="77777777" w:rsidR="00ED638C" w:rsidRPr="00E13DC8" w:rsidRDefault="00ED638C" w:rsidP="00ED638C">
      <w:pPr>
        <w:spacing w:before="120" w:after="120" w:line="276" w:lineRule="auto"/>
        <w:rPr>
          <w:rFonts w:eastAsiaTheme="minorHAnsi" w:cs="Arial"/>
          <w:sz w:val="22"/>
          <w:szCs w:val="22"/>
          <w:lang w:eastAsia="en-US"/>
        </w:rPr>
      </w:pPr>
      <w:r w:rsidRPr="00E13DC8">
        <w:rPr>
          <w:rFonts w:eastAsiaTheme="minorHAnsi" w:cs="Arial"/>
          <w:sz w:val="22"/>
          <w:szCs w:val="22"/>
          <w:lang w:eastAsia="en-US"/>
        </w:rPr>
        <w:t xml:space="preserve">Dauer der Verpflichtung: Die Vertraulichkeitsverpflichtung bleibt auch nach meiner Amtszeit im Elternrat bestehen und endet erst, wenn die Informationen und Daten, die ich erhalten habe, öffentlich zugänglich werden oder die Vertraulichkeit anderweitig aufgehoben wird. </w:t>
      </w:r>
    </w:p>
    <w:p w14:paraId="56371BB6" w14:textId="77777777" w:rsidR="00ED638C" w:rsidRPr="00E13DC8" w:rsidRDefault="00ED638C" w:rsidP="00ED638C">
      <w:pPr>
        <w:spacing w:before="120" w:after="120" w:line="276" w:lineRule="auto"/>
        <w:rPr>
          <w:rFonts w:eastAsiaTheme="minorHAnsi" w:cs="Arial"/>
          <w:sz w:val="22"/>
          <w:szCs w:val="22"/>
          <w:lang w:eastAsia="en-US"/>
        </w:rPr>
      </w:pPr>
    </w:p>
    <w:p w14:paraId="1B2EFE05" w14:textId="77777777" w:rsidR="00ED638C" w:rsidRPr="00E13DC8" w:rsidRDefault="00ED638C" w:rsidP="00ED638C">
      <w:pPr>
        <w:spacing w:before="120" w:after="120" w:line="276" w:lineRule="auto"/>
        <w:rPr>
          <w:rFonts w:eastAsiaTheme="minorHAnsi" w:cs="Arial"/>
          <w:szCs w:val="20"/>
          <w:lang w:eastAsia="en-US"/>
        </w:rPr>
      </w:pPr>
      <w:r w:rsidRPr="00E13DC8">
        <w:rPr>
          <w:rFonts w:eastAsiaTheme="minorHAnsi" w:cs="Arial"/>
          <w:sz w:val="22"/>
          <w:szCs w:val="22"/>
          <w:lang w:eastAsia="en-US"/>
        </w:rPr>
        <w:t>_________________________________,</w:t>
      </w:r>
      <w:r w:rsidRPr="00E13DC8">
        <w:rPr>
          <w:rFonts w:eastAsiaTheme="minorHAnsi" w:cs="Arial"/>
          <w:sz w:val="22"/>
          <w:szCs w:val="22"/>
          <w:lang w:eastAsia="en-US"/>
        </w:rPr>
        <w:tab/>
        <w:t>_______________________________________</w:t>
      </w:r>
      <w:r w:rsidRPr="00E13DC8">
        <w:rPr>
          <w:rFonts w:eastAsiaTheme="minorHAnsi" w:cs="Arial"/>
          <w:sz w:val="22"/>
          <w:szCs w:val="22"/>
          <w:lang w:eastAsia="en-US"/>
        </w:rPr>
        <w:br/>
      </w:r>
      <w:r w:rsidRPr="00E13DC8">
        <w:rPr>
          <w:rFonts w:eastAsiaTheme="minorHAnsi" w:cs="Arial"/>
          <w:szCs w:val="20"/>
          <w:lang w:eastAsia="en-US"/>
        </w:rPr>
        <w:t xml:space="preserve">Ort </w:t>
      </w:r>
      <w:r w:rsidRPr="00E13DC8">
        <w:rPr>
          <w:rFonts w:eastAsiaTheme="minorHAnsi" w:cs="Arial"/>
          <w:szCs w:val="20"/>
          <w:lang w:eastAsia="en-US"/>
        </w:rPr>
        <w:tab/>
      </w:r>
      <w:r w:rsidRPr="00E13DC8">
        <w:rPr>
          <w:rFonts w:eastAsiaTheme="minorHAnsi" w:cs="Arial"/>
          <w:szCs w:val="20"/>
          <w:lang w:eastAsia="en-US"/>
        </w:rPr>
        <w:tab/>
        <w:t>Datum</w:t>
      </w:r>
      <w:r w:rsidRPr="00E13DC8">
        <w:rPr>
          <w:rFonts w:eastAsiaTheme="minorHAnsi" w:cs="Arial"/>
          <w:szCs w:val="20"/>
          <w:lang w:eastAsia="en-US"/>
        </w:rPr>
        <w:tab/>
      </w:r>
      <w:r w:rsidRPr="00E13DC8">
        <w:rPr>
          <w:rFonts w:eastAsiaTheme="minorHAnsi" w:cs="Arial"/>
          <w:szCs w:val="20"/>
          <w:lang w:eastAsia="en-US"/>
        </w:rPr>
        <w:tab/>
      </w:r>
      <w:r w:rsidRPr="00E13DC8">
        <w:rPr>
          <w:rFonts w:eastAsiaTheme="minorHAnsi" w:cs="Arial"/>
          <w:szCs w:val="20"/>
          <w:lang w:eastAsia="en-US"/>
        </w:rPr>
        <w:tab/>
      </w:r>
      <w:r w:rsidRPr="00E13DC8">
        <w:rPr>
          <w:rFonts w:eastAsiaTheme="minorHAnsi" w:cs="Arial"/>
          <w:szCs w:val="20"/>
          <w:lang w:eastAsia="en-US"/>
        </w:rPr>
        <w:tab/>
        <w:t>Verpflichtete*r</w:t>
      </w:r>
    </w:p>
    <w:p w14:paraId="74D3C4AE" w14:textId="77777777" w:rsidR="00393741" w:rsidRDefault="00393741"/>
    <w:sectPr w:rsidR="00393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8C"/>
    <w:rsid w:val="00393741"/>
    <w:rsid w:val="003A4EED"/>
    <w:rsid w:val="00525F06"/>
    <w:rsid w:val="005A52E9"/>
    <w:rsid w:val="00A20DAC"/>
    <w:rsid w:val="00ED6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BE50"/>
  <w15:chartTrackingRefBased/>
  <w15:docId w15:val="{744C808D-40F0-4381-9047-46249161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ED638C"/>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1286</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2023-07-13T07:30:00Z</dcterms:created>
  <dcterms:modified xsi:type="dcterms:W3CDTF">2023-07-13T07:33:00Z</dcterms:modified>
</cp:coreProperties>
</file>