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266E" w14:textId="1193AF27" w:rsidR="004C1EB8" w:rsidRDefault="00992B2A" w:rsidP="004C1EB8">
      <w:pPr>
        <w:pStyle w:val="DRK-berschrift2"/>
        <w:jc w:val="left"/>
        <w:rPr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3D145B" wp14:editId="56E6F26B">
            <wp:simplePos x="0" y="0"/>
            <wp:positionH relativeFrom="column">
              <wp:posOffset>4411345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EB8">
        <w:rPr>
          <w:lang w:val="de-DE"/>
        </w:rPr>
        <w:t>Muster-Stellenbeschreibung Einrichtungsleitung</w:t>
      </w:r>
    </w:p>
    <w:p w14:paraId="65290C0C" w14:textId="77777777" w:rsidR="004C1EB8" w:rsidRDefault="004C1EB8" w:rsidP="004C1EB8">
      <w:pPr>
        <w:widowControl w:val="0"/>
        <w:tabs>
          <w:tab w:val="left" w:pos="479"/>
        </w:tabs>
        <w:autoSpaceDE w:val="0"/>
        <w:autoSpaceDN w:val="0"/>
        <w:spacing w:line="240" w:lineRule="auto"/>
        <w:jc w:val="left"/>
        <w:rPr>
          <w:rFonts w:ascii="Merriweather" w:hAnsi="Merriweather" w:cs="Arial"/>
          <w:b/>
          <w:bCs/>
          <w:color w:val="FF0000"/>
          <w:sz w:val="22"/>
          <w:szCs w:val="22"/>
        </w:rPr>
      </w:pPr>
    </w:p>
    <w:p w14:paraId="72C00A23" w14:textId="77777777" w:rsidR="004C1EB8" w:rsidRPr="00FC7D76" w:rsidRDefault="004C1EB8" w:rsidP="004C1EB8">
      <w:pPr>
        <w:widowControl w:val="0"/>
        <w:tabs>
          <w:tab w:val="left" w:pos="479"/>
        </w:tabs>
        <w:autoSpaceDE w:val="0"/>
        <w:autoSpaceDN w:val="0"/>
        <w:spacing w:line="240" w:lineRule="auto"/>
        <w:jc w:val="left"/>
        <w:rPr>
          <w:rFonts w:ascii="Merriweather" w:hAnsi="Merriweather" w:cs="Arial"/>
          <w:b/>
          <w:bCs/>
          <w:sz w:val="22"/>
          <w:szCs w:val="22"/>
        </w:rPr>
      </w:pPr>
      <w:r w:rsidRPr="00FC7D76">
        <w:rPr>
          <w:rFonts w:ascii="Merriweather" w:hAnsi="Merriweather" w:cs="Arial"/>
          <w:b/>
          <w:bCs/>
          <w:sz w:val="22"/>
          <w:szCs w:val="22"/>
        </w:rPr>
        <w:t>Ziele der Stelle</w:t>
      </w:r>
    </w:p>
    <w:p w14:paraId="4C51E27D" w14:textId="175C9FF4" w:rsidR="004C1EB8" w:rsidRPr="00FC7D76" w:rsidRDefault="004C1EB8" w:rsidP="004C1EB8">
      <w:pPr>
        <w:widowControl w:val="0"/>
        <w:autoSpaceDE w:val="0"/>
        <w:autoSpaceDN w:val="0"/>
        <w:spacing w:before="145" w:line="266" w:lineRule="auto"/>
        <w:ind w:right="158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Der Leitung obliegt die operative (pädagogische und organisatorische) Umsetzung einer Tageseinrichtung für Kinder des DRK… nach den Vorgaben der zuständigen Verbund</w:t>
      </w:r>
      <w:r>
        <w:rPr>
          <w:rFonts w:cs="Arial"/>
          <w:sz w:val="22"/>
          <w:szCs w:val="22"/>
        </w:rPr>
        <w:t>l</w:t>
      </w:r>
      <w:r w:rsidRPr="00FC7D76">
        <w:rPr>
          <w:rFonts w:cs="Arial"/>
          <w:sz w:val="22"/>
          <w:szCs w:val="22"/>
        </w:rPr>
        <w:t>eitung.</w:t>
      </w:r>
    </w:p>
    <w:p w14:paraId="7C6AC653" w14:textId="5FFE3732" w:rsidR="004C1EB8" w:rsidRPr="00FC7D76" w:rsidRDefault="004C1EB8" w:rsidP="004C1EB8">
      <w:pPr>
        <w:widowControl w:val="0"/>
        <w:autoSpaceDE w:val="0"/>
        <w:autoSpaceDN w:val="0"/>
        <w:spacing w:before="145" w:line="266" w:lineRule="auto"/>
        <w:ind w:right="158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Sie stellt den Betrieb der </w:t>
      </w:r>
      <w:r>
        <w:rPr>
          <w:rFonts w:cs="Arial"/>
          <w:sz w:val="22"/>
          <w:szCs w:val="22"/>
        </w:rPr>
        <w:t>DRK-</w:t>
      </w:r>
      <w:r w:rsidRPr="00FC7D76">
        <w:rPr>
          <w:rFonts w:cs="Arial"/>
          <w:sz w:val="22"/>
          <w:szCs w:val="22"/>
        </w:rPr>
        <w:t>Einrichtung nach den gesetzlichen Bestimmungen und den Vorgaben der zuständigen öffentlichen Träger der Jugendhilfe, der zuständigen Verbund</w:t>
      </w:r>
      <w:r>
        <w:rPr>
          <w:rFonts w:cs="Arial"/>
          <w:sz w:val="22"/>
          <w:szCs w:val="22"/>
        </w:rPr>
        <w:t>l</w:t>
      </w:r>
      <w:r w:rsidRPr="00FC7D76">
        <w:rPr>
          <w:rFonts w:cs="Arial"/>
          <w:sz w:val="22"/>
          <w:szCs w:val="22"/>
        </w:rPr>
        <w:t>eitung, den Wünschen und Bedürfnissen der Eltern und ihrer Kinder sowie den Anforderungen des DRK-Kreisverband …. sicher.</w:t>
      </w:r>
    </w:p>
    <w:p w14:paraId="27475417" w14:textId="0566D7DD" w:rsidR="004C1EB8" w:rsidRPr="00FC7D76" w:rsidRDefault="004C1EB8" w:rsidP="004C1EB8">
      <w:pPr>
        <w:widowControl w:val="0"/>
        <w:autoSpaceDE w:val="0"/>
        <w:autoSpaceDN w:val="0"/>
        <w:spacing w:before="145" w:line="266" w:lineRule="auto"/>
        <w:ind w:right="158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Die Aufgaben der täglichen Arbeit sollen in enger Zusammenarbeit mit der Verbund</w:t>
      </w:r>
      <w:r>
        <w:rPr>
          <w:rFonts w:cs="Arial"/>
          <w:sz w:val="22"/>
          <w:szCs w:val="22"/>
        </w:rPr>
        <w:t>l</w:t>
      </w:r>
      <w:r w:rsidRPr="00FC7D76">
        <w:rPr>
          <w:rFonts w:cs="Arial"/>
          <w:sz w:val="22"/>
          <w:szCs w:val="22"/>
        </w:rPr>
        <w:t>eitung umgesetzt werden.</w:t>
      </w:r>
    </w:p>
    <w:p w14:paraId="7671CC98" w14:textId="77777777" w:rsidR="004C1EB8" w:rsidRPr="00FC7D76" w:rsidRDefault="004C1EB8" w:rsidP="004C1EB8">
      <w:pPr>
        <w:widowControl w:val="0"/>
        <w:autoSpaceDE w:val="0"/>
        <w:autoSpaceDN w:val="0"/>
        <w:spacing w:before="145" w:line="266" w:lineRule="auto"/>
        <w:ind w:left="475" w:right="158"/>
        <w:rPr>
          <w:rFonts w:cs="Arial"/>
          <w:sz w:val="22"/>
          <w:szCs w:val="22"/>
        </w:rPr>
      </w:pPr>
    </w:p>
    <w:p w14:paraId="06C2E60C" w14:textId="77777777" w:rsidR="004C1EB8" w:rsidRPr="00FC7D76" w:rsidRDefault="004C1EB8" w:rsidP="004C1EB8">
      <w:pPr>
        <w:numPr>
          <w:ilvl w:val="0"/>
          <w:numId w:val="1"/>
        </w:numPr>
        <w:spacing w:line="280" w:lineRule="exact"/>
        <w:contextualSpacing/>
        <w:jc w:val="left"/>
        <w:rPr>
          <w:rFonts w:cs="Arial"/>
          <w:b/>
          <w:bCs/>
          <w:sz w:val="22"/>
          <w:szCs w:val="22"/>
        </w:rPr>
      </w:pPr>
      <w:r w:rsidRPr="00FC7D76">
        <w:rPr>
          <w:rFonts w:cs="Arial"/>
          <w:b/>
          <w:bCs/>
          <w:sz w:val="22"/>
          <w:szCs w:val="22"/>
        </w:rPr>
        <w:t>Führungsverantwortung</w:t>
      </w:r>
    </w:p>
    <w:p w14:paraId="7E001387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Fachaufsicht und Dienstaufsicht der MitarbeiterInnen der Tageseinrichtung</w:t>
      </w:r>
    </w:p>
    <w:p w14:paraId="63FA1295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KiBiz-Planung und Absprachen zur Platzvergabe mit dem örtlichen Jugendamt in Zusammenarbeit mit der Verbundleitung</w:t>
      </w:r>
    </w:p>
    <w:p w14:paraId="0BA7D7BE" w14:textId="18025894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Ermittlung und Meldung von Personalbedarf an die Verbund</w:t>
      </w:r>
      <w:r>
        <w:rPr>
          <w:rFonts w:cs="Arial"/>
          <w:sz w:val="22"/>
          <w:szCs w:val="22"/>
        </w:rPr>
        <w:t>l</w:t>
      </w:r>
      <w:r w:rsidRPr="00FC7D76">
        <w:rPr>
          <w:rFonts w:cs="Arial"/>
          <w:sz w:val="22"/>
          <w:szCs w:val="22"/>
        </w:rPr>
        <w:t>eitung</w:t>
      </w:r>
    </w:p>
    <w:p w14:paraId="410C3FEF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Durchführung von regelmäßigen Mitarbeitergesprächen und -beurteilungen</w:t>
      </w:r>
    </w:p>
    <w:p w14:paraId="0DFD783D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Erstellung von Zeugnissen und Zwischenzeugnissen für die MitarbeiterInnen der </w:t>
      </w:r>
      <w:r>
        <w:rPr>
          <w:rFonts w:cs="Arial"/>
          <w:sz w:val="22"/>
          <w:szCs w:val="22"/>
        </w:rPr>
        <w:t>DRK-Kindert</w:t>
      </w:r>
      <w:r w:rsidRPr="00FC7D76">
        <w:rPr>
          <w:rFonts w:cs="Arial"/>
          <w:sz w:val="22"/>
          <w:szCs w:val="22"/>
        </w:rPr>
        <w:t>ageseinrichtung im Entwurf</w:t>
      </w:r>
    </w:p>
    <w:p w14:paraId="4FFA696B" w14:textId="38411C69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Identifizierung und Meldung von Weiterbildungsbedarf an die Verbund</w:t>
      </w:r>
      <w:r>
        <w:rPr>
          <w:rFonts w:cs="Arial"/>
          <w:sz w:val="22"/>
          <w:szCs w:val="22"/>
        </w:rPr>
        <w:t>l</w:t>
      </w:r>
      <w:r w:rsidRPr="00FC7D76">
        <w:rPr>
          <w:rFonts w:cs="Arial"/>
          <w:sz w:val="22"/>
          <w:szCs w:val="22"/>
        </w:rPr>
        <w:t>eitung</w:t>
      </w:r>
    </w:p>
    <w:p w14:paraId="54AAFC9F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Sicherstellung eines kontinuierlichen Verbesserungsprozesses hinsichtlich der Konzeption, sowie der Strukturen und Abläufe der </w:t>
      </w:r>
      <w:r>
        <w:rPr>
          <w:rFonts w:cs="Arial"/>
          <w:sz w:val="22"/>
          <w:szCs w:val="22"/>
        </w:rPr>
        <w:t>DRK-Kindert</w:t>
      </w:r>
      <w:r w:rsidRPr="00FC7D76">
        <w:rPr>
          <w:rFonts w:cs="Arial"/>
          <w:sz w:val="22"/>
          <w:szCs w:val="22"/>
        </w:rPr>
        <w:t>ageseinrichtung</w:t>
      </w:r>
    </w:p>
    <w:p w14:paraId="3EAA35EE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Ausüben der Informationspflicht und -verantwortung gegenüber den Mitarbeiterinnen und Mitarbeitern zu gesetzlichen und betrieblichen Neuerungen und Änderungen</w:t>
      </w:r>
    </w:p>
    <w:p w14:paraId="22E3C0F5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Ausüben der Fürsorgepflicht gegenüber den Mitarbeiterinnen und Mitarbeitern</w:t>
      </w:r>
    </w:p>
    <w:p w14:paraId="166E3426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Förderung der Zusammenarbeit (regelmäßige Teamsitzungen)</w:t>
      </w:r>
    </w:p>
    <w:p w14:paraId="1CD351AD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Fachliche Unterstützung von Mitarbeiterinnen und Mitarbeitern</w:t>
      </w:r>
    </w:p>
    <w:p w14:paraId="71F11257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Einführung neuer Mitarbeiterinnen und Mitarbeiter, Praktikantinnen und Praktikanten</w:t>
      </w:r>
    </w:p>
    <w:p w14:paraId="48599229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Organisation und Durchführung eines regelmäßigen Besprechungswesens</w:t>
      </w:r>
    </w:p>
    <w:p w14:paraId="2F4900CB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Initiierung, Förderung und Koordination des Austauschs zwischen verschiedenen Fachkräften (intern und extern)</w:t>
      </w:r>
    </w:p>
    <w:p w14:paraId="1EB033AE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Zusammenarbeit mit dem Elternbeirat und Kooperationspartnern</w:t>
      </w:r>
    </w:p>
    <w:p w14:paraId="68BB5C12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Wirksame lokale Öffentlichkeitsarbeit und des Internetauftritts der Einrichtung nach Absprache mit der Verbundleitung und der Pressestelle</w:t>
      </w:r>
    </w:p>
    <w:p w14:paraId="76C811C7" w14:textId="77777777" w:rsidR="004C1EB8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Ansprechpartner</w:t>
      </w:r>
      <w:r>
        <w:rPr>
          <w:rFonts w:cs="Arial"/>
          <w:sz w:val="22"/>
          <w:szCs w:val="22"/>
        </w:rPr>
        <w:t>*i</w:t>
      </w:r>
      <w:r w:rsidRPr="00FC7D76">
        <w:rPr>
          <w:rFonts w:cs="Arial"/>
          <w:sz w:val="22"/>
          <w:szCs w:val="22"/>
        </w:rPr>
        <w:t>n für das Jugendamt in allen Belangen die Versorgung von Kindern mit einem Platz in der Tageseinrichtung betreffend nach Absprache mit der Verbundleitung</w:t>
      </w:r>
    </w:p>
    <w:p w14:paraId="0A3EC1CF" w14:textId="77777777" w:rsidR="004C1EB8" w:rsidRDefault="004C1EB8" w:rsidP="004C1EB8">
      <w:pPr>
        <w:widowControl w:val="0"/>
        <w:autoSpaceDE w:val="0"/>
        <w:autoSpaceDN w:val="0"/>
        <w:spacing w:line="240" w:lineRule="auto"/>
        <w:ind w:right="158"/>
        <w:jc w:val="left"/>
        <w:rPr>
          <w:rFonts w:cs="Arial"/>
          <w:sz w:val="22"/>
          <w:szCs w:val="22"/>
        </w:rPr>
      </w:pPr>
    </w:p>
    <w:p w14:paraId="548B917F" w14:textId="77777777" w:rsidR="004C1EB8" w:rsidRDefault="004C1EB8" w:rsidP="004C1EB8">
      <w:pPr>
        <w:widowControl w:val="0"/>
        <w:autoSpaceDE w:val="0"/>
        <w:autoSpaceDN w:val="0"/>
        <w:spacing w:line="240" w:lineRule="auto"/>
        <w:ind w:right="158"/>
        <w:jc w:val="left"/>
        <w:rPr>
          <w:rFonts w:cs="Arial"/>
          <w:sz w:val="22"/>
          <w:szCs w:val="22"/>
        </w:rPr>
      </w:pPr>
    </w:p>
    <w:p w14:paraId="610B104A" w14:textId="77777777" w:rsidR="004C1EB8" w:rsidRDefault="004C1EB8" w:rsidP="004C1EB8">
      <w:pPr>
        <w:widowControl w:val="0"/>
        <w:autoSpaceDE w:val="0"/>
        <w:autoSpaceDN w:val="0"/>
        <w:spacing w:line="240" w:lineRule="auto"/>
        <w:ind w:right="158"/>
        <w:jc w:val="left"/>
        <w:rPr>
          <w:rFonts w:cs="Arial"/>
          <w:sz w:val="22"/>
          <w:szCs w:val="22"/>
        </w:rPr>
      </w:pPr>
    </w:p>
    <w:p w14:paraId="4B5903CB" w14:textId="77777777" w:rsidR="004C1EB8" w:rsidRPr="00FC7D76" w:rsidRDefault="004C1EB8" w:rsidP="004C1EB8">
      <w:pPr>
        <w:widowControl w:val="0"/>
        <w:autoSpaceDE w:val="0"/>
        <w:autoSpaceDN w:val="0"/>
        <w:spacing w:line="240" w:lineRule="auto"/>
        <w:ind w:right="158"/>
        <w:jc w:val="left"/>
        <w:rPr>
          <w:rFonts w:cs="Arial"/>
          <w:sz w:val="22"/>
          <w:szCs w:val="22"/>
        </w:rPr>
      </w:pPr>
    </w:p>
    <w:p w14:paraId="745EE711" w14:textId="77777777" w:rsidR="004C1EB8" w:rsidRPr="00FC7D76" w:rsidRDefault="004C1EB8" w:rsidP="004C1EB8">
      <w:pPr>
        <w:tabs>
          <w:tab w:val="left" w:pos="142"/>
        </w:tabs>
        <w:spacing w:line="280" w:lineRule="exact"/>
        <w:jc w:val="left"/>
        <w:rPr>
          <w:rFonts w:cs="Arial"/>
          <w:b/>
          <w:bCs/>
          <w:color w:val="FF0000"/>
          <w:sz w:val="22"/>
          <w:szCs w:val="22"/>
        </w:rPr>
      </w:pPr>
    </w:p>
    <w:p w14:paraId="77D3670A" w14:textId="77777777" w:rsidR="004C1EB8" w:rsidRPr="00FC7D76" w:rsidRDefault="004C1EB8" w:rsidP="004C1EB8">
      <w:pPr>
        <w:spacing w:line="276" w:lineRule="auto"/>
        <w:ind w:left="360"/>
        <w:jc w:val="left"/>
        <w:rPr>
          <w:rFonts w:cs="Arial"/>
          <w:b/>
          <w:bCs/>
          <w:color w:val="FF0000"/>
          <w:sz w:val="22"/>
          <w:szCs w:val="22"/>
        </w:rPr>
      </w:pPr>
      <w:r w:rsidRPr="00FC7D76">
        <w:rPr>
          <w:rFonts w:cs="Arial"/>
          <w:b/>
          <w:bCs/>
          <w:sz w:val="22"/>
        </w:rPr>
        <w:lastRenderedPageBreak/>
        <w:t>2.</w:t>
      </w:r>
      <w:r w:rsidRPr="00FC7D76">
        <w:rPr>
          <w:rFonts w:cs="Arial"/>
          <w:b/>
          <w:bCs/>
          <w:sz w:val="22"/>
        </w:rPr>
        <w:tab/>
      </w:r>
      <w:r w:rsidRPr="00FC7D76">
        <w:rPr>
          <w:rFonts w:cs="Arial"/>
          <w:b/>
          <w:bCs/>
          <w:sz w:val="22"/>
          <w:szCs w:val="22"/>
        </w:rPr>
        <w:t>Administrative Tätigkeiten</w:t>
      </w:r>
    </w:p>
    <w:p w14:paraId="0424F22F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Unterstützung der Verbundleitung bei Fragen bzgl. der sächlichen Ausstattung und Infrastruktur der </w:t>
      </w:r>
      <w:r>
        <w:rPr>
          <w:rFonts w:cs="Arial"/>
          <w:sz w:val="22"/>
          <w:szCs w:val="22"/>
        </w:rPr>
        <w:t>DRK-</w:t>
      </w:r>
      <w:r w:rsidRPr="00FC7D76">
        <w:rPr>
          <w:rFonts w:cs="Arial"/>
          <w:sz w:val="22"/>
          <w:szCs w:val="22"/>
        </w:rPr>
        <w:t>Einrichtung</w:t>
      </w:r>
    </w:p>
    <w:p w14:paraId="186B98D1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Aufnahme neuer Kinder in die </w:t>
      </w:r>
      <w:r>
        <w:rPr>
          <w:rFonts w:cs="Arial"/>
          <w:sz w:val="22"/>
          <w:szCs w:val="22"/>
        </w:rPr>
        <w:t>DRK-Kindert</w:t>
      </w:r>
      <w:r w:rsidRPr="00FC7D76">
        <w:rPr>
          <w:rFonts w:cs="Arial"/>
          <w:sz w:val="22"/>
          <w:szCs w:val="22"/>
        </w:rPr>
        <w:t>ageseinrichtung. Die Abmeldeorganisation wird in enger Abstimmung mit der Verbundleitung durchgeführt.</w:t>
      </w:r>
    </w:p>
    <w:p w14:paraId="72D2560D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Vorbereitung und Antragstellung für Kinder mit sonderpädagogischer Förderung beim LWL in Zusammenarbeit mit der Verbundleitung</w:t>
      </w:r>
    </w:p>
    <w:p w14:paraId="0A3C1F8C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Veranlassung entsprechender Maßnahmen im Falle einer eventuellen Kindeswohlgefährdung. nach § 8 SGB VIII</w:t>
      </w:r>
    </w:p>
    <w:p w14:paraId="3F92E3D9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Abwicklung und Kontrolle des Zahlungsverkehrs (Barkasse, Budgetverwaltung und Genehmigung der Rechnungen über das Rechnungsportal bis zum vereinbarten Betrag).</w:t>
      </w:r>
    </w:p>
    <w:p w14:paraId="013BD932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Der Abschluss der Barkasse wird von der Verbundleitung geprüft, freigegeben und weitergeleitet.</w:t>
      </w:r>
    </w:p>
    <w:p w14:paraId="70081313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Sicherung, Pflege und Kontrolle der Daten in vereinbarte Programme (z. B. Anmeldeportal, </w:t>
      </w:r>
      <w:r>
        <w:rPr>
          <w:rFonts w:cs="Arial"/>
          <w:sz w:val="22"/>
          <w:szCs w:val="22"/>
        </w:rPr>
        <w:t>plusKITA</w:t>
      </w:r>
      <w:r w:rsidRPr="00FC7D76">
        <w:rPr>
          <w:rFonts w:cs="Arial"/>
          <w:sz w:val="22"/>
          <w:szCs w:val="22"/>
        </w:rPr>
        <w:t>, Zeiterfassung...)</w:t>
      </w:r>
    </w:p>
    <w:p w14:paraId="00D0BDCA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Personaleinsatzplanung und Dienstplanerstellung</w:t>
      </w:r>
    </w:p>
    <w:p w14:paraId="630D8D07" w14:textId="77777777" w:rsidR="004C1EB8" w:rsidRPr="00560963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Umsetzung datenschutzrechtlicher Vorgaben und Sicherstellung der Einhaltung durch die Mitarbeiter</w:t>
      </w:r>
    </w:p>
    <w:p w14:paraId="19E82A8D" w14:textId="77777777" w:rsidR="004C1EB8" w:rsidRPr="00FC7D76" w:rsidRDefault="004C1EB8" w:rsidP="004C1EB8">
      <w:pPr>
        <w:spacing w:line="280" w:lineRule="exact"/>
        <w:jc w:val="left"/>
        <w:rPr>
          <w:b/>
          <w:bCs/>
          <w:color w:val="000000" w:themeColor="text1"/>
          <w:sz w:val="22"/>
          <w:u w:val="single"/>
        </w:rPr>
      </w:pPr>
    </w:p>
    <w:p w14:paraId="7AB51C77" w14:textId="77777777" w:rsidR="004C1EB8" w:rsidRPr="00FC7D76" w:rsidRDefault="004C1EB8" w:rsidP="004C1EB8">
      <w:pPr>
        <w:numPr>
          <w:ilvl w:val="0"/>
          <w:numId w:val="3"/>
        </w:numPr>
        <w:spacing w:line="280" w:lineRule="exact"/>
        <w:contextualSpacing/>
        <w:jc w:val="left"/>
        <w:rPr>
          <w:rFonts w:cs="Arial"/>
          <w:b/>
          <w:bCs/>
          <w:sz w:val="22"/>
          <w:szCs w:val="22"/>
        </w:rPr>
      </w:pPr>
      <w:r w:rsidRPr="00FC7D76">
        <w:rPr>
          <w:rFonts w:cs="Arial"/>
          <w:b/>
          <w:bCs/>
          <w:sz w:val="22"/>
          <w:szCs w:val="22"/>
        </w:rPr>
        <w:t>Pädagogische Arbeit</w:t>
      </w:r>
    </w:p>
    <w:p w14:paraId="1111F8BF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Verantwortung für die pädagogisch-inhaltliche Arbeit</w:t>
      </w:r>
    </w:p>
    <w:p w14:paraId="79806012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Umsetzung des Leitbilds DRK </w:t>
      </w:r>
    </w:p>
    <w:p w14:paraId="4CF28494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Sicherstellung der Beobachtung und Dokumentation der Bildungsprozesse der Kinder durch die MitarbeiterInnen der </w:t>
      </w:r>
      <w:r>
        <w:rPr>
          <w:rFonts w:cs="Arial"/>
          <w:sz w:val="22"/>
          <w:szCs w:val="22"/>
        </w:rPr>
        <w:t>DRK-Kindert</w:t>
      </w:r>
      <w:r w:rsidRPr="00FC7D76">
        <w:rPr>
          <w:rFonts w:cs="Arial"/>
          <w:sz w:val="22"/>
          <w:szCs w:val="22"/>
        </w:rPr>
        <w:t>ageseinrichtung</w:t>
      </w:r>
    </w:p>
    <w:p w14:paraId="0ED50D4B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Erstellung, Weiterentwicklung und Umsetzung einer einrichtungsspezifischen Konzeption in Zusammenarbeit mit der Verbundleitung</w:t>
      </w:r>
    </w:p>
    <w:p w14:paraId="1E6B9C76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Angemessene Kommunikation und Kooperation mit den Eltern</w:t>
      </w:r>
    </w:p>
    <w:p w14:paraId="215E26C6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Verantwortung für die gelingende Zusammenarbeit mit dem Elternbeirat</w:t>
      </w:r>
    </w:p>
    <w:p w14:paraId="34022D7B" w14:textId="77777777" w:rsidR="004C1EB8" w:rsidRPr="00FC7D76" w:rsidRDefault="004C1EB8" w:rsidP="004C1EB8">
      <w:pPr>
        <w:widowControl w:val="0"/>
        <w:tabs>
          <w:tab w:val="left" w:pos="820"/>
        </w:tabs>
        <w:autoSpaceDE w:val="0"/>
        <w:autoSpaceDN w:val="0"/>
        <w:spacing w:before="164" w:line="240" w:lineRule="auto"/>
        <w:jc w:val="left"/>
        <w:rPr>
          <w:sz w:val="24"/>
        </w:rPr>
      </w:pPr>
    </w:p>
    <w:p w14:paraId="5297A053" w14:textId="77777777" w:rsidR="004C1EB8" w:rsidRPr="00FC7D76" w:rsidRDefault="004C1EB8" w:rsidP="004C1EB8">
      <w:pPr>
        <w:numPr>
          <w:ilvl w:val="0"/>
          <w:numId w:val="3"/>
        </w:numPr>
        <w:spacing w:line="280" w:lineRule="exact"/>
        <w:contextualSpacing/>
        <w:jc w:val="left"/>
        <w:rPr>
          <w:rFonts w:cs="Arial"/>
          <w:b/>
          <w:bCs/>
          <w:sz w:val="22"/>
          <w:szCs w:val="22"/>
        </w:rPr>
      </w:pPr>
      <w:r w:rsidRPr="00FC7D76">
        <w:rPr>
          <w:rFonts w:cs="Arial"/>
          <w:b/>
          <w:bCs/>
          <w:sz w:val="22"/>
          <w:szCs w:val="22"/>
        </w:rPr>
        <w:t>Gebäude, Inventar und Arbeitssicherheit</w:t>
      </w:r>
    </w:p>
    <w:p w14:paraId="1DEE656C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Verantwortung für die Ordnung in der Kita</w:t>
      </w:r>
    </w:p>
    <w:p w14:paraId="5DB5AED5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Mitverantwortung für die Einhaltung aller relevanten Sicherheits- und Arbeitssicherheitsregelungen in Zusammenarbeit mit der Sicherheitsbeauftragten</w:t>
      </w:r>
    </w:p>
    <w:p w14:paraId="1E010FFA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Überprüfung des Hauses und der Außenanlage auf Gefahrenquellen in Zusammenarbeit mit der Sicherheitsbeauftragten</w:t>
      </w:r>
    </w:p>
    <w:p w14:paraId="29CEA132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Meldung an die Verbundleitung bzgl. Bedarf an notwendigen Instandhaltungsarbeiten</w:t>
      </w:r>
    </w:p>
    <w:p w14:paraId="770AB78E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Verantwortung für die Einhaltung der Infektionsschutzregelungen</w:t>
      </w:r>
    </w:p>
    <w:p w14:paraId="7130ABDC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Verantwortung für den pflegerischen und hauswirtschaftlichen Bereich</w:t>
      </w:r>
    </w:p>
    <w:p w14:paraId="733DF8B3" w14:textId="77777777" w:rsidR="004C1EB8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Verantwortung für die Einhaltung der Lebensmittelhygiene-Verordnung in Zusammenarbeit mit der Hygienebeauftragten</w:t>
      </w:r>
    </w:p>
    <w:p w14:paraId="121BC1C3" w14:textId="77777777" w:rsidR="004C1EB8" w:rsidRPr="00FC7D76" w:rsidRDefault="004C1EB8" w:rsidP="004C1EB8">
      <w:pPr>
        <w:widowControl w:val="0"/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</w:p>
    <w:p w14:paraId="2B7AECE1" w14:textId="77777777" w:rsidR="004C1EB8" w:rsidRPr="00FC7D76" w:rsidRDefault="004C1EB8" w:rsidP="004C1EB8">
      <w:pPr>
        <w:widowControl w:val="0"/>
        <w:autoSpaceDE w:val="0"/>
        <w:autoSpaceDN w:val="0"/>
        <w:spacing w:line="240" w:lineRule="auto"/>
        <w:jc w:val="left"/>
        <w:rPr>
          <w:rFonts w:cs="Arial"/>
          <w:sz w:val="22"/>
          <w:szCs w:val="22"/>
          <w:u w:val="single"/>
        </w:rPr>
      </w:pPr>
    </w:p>
    <w:p w14:paraId="25DE4556" w14:textId="77777777" w:rsidR="004C1EB8" w:rsidRPr="00FC7D76" w:rsidRDefault="004C1EB8" w:rsidP="004C1EB8">
      <w:pPr>
        <w:keepNext/>
        <w:numPr>
          <w:ilvl w:val="0"/>
          <w:numId w:val="3"/>
        </w:numPr>
        <w:spacing w:before="69" w:after="60" w:line="280" w:lineRule="exact"/>
        <w:jc w:val="left"/>
        <w:outlineLvl w:val="0"/>
        <w:rPr>
          <w:rFonts w:cs="Arial"/>
          <w:b/>
          <w:bCs/>
          <w:kern w:val="32"/>
          <w:sz w:val="22"/>
          <w:szCs w:val="22"/>
        </w:rPr>
      </w:pPr>
      <w:r w:rsidRPr="00FC7D76">
        <w:rPr>
          <w:rFonts w:cs="Arial"/>
          <w:b/>
          <w:bCs/>
          <w:kern w:val="32"/>
          <w:sz w:val="22"/>
          <w:szCs w:val="22"/>
        </w:rPr>
        <w:lastRenderedPageBreak/>
        <w:t>Anforderungen</w:t>
      </w:r>
      <w:r w:rsidRPr="00FC7D76">
        <w:rPr>
          <w:rFonts w:cs="Arial"/>
          <w:b/>
          <w:bCs/>
          <w:spacing w:val="-5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an</w:t>
      </w:r>
      <w:r w:rsidRPr="00FC7D76">
        <w:rPr>
          <w:rFonts w:cs="Arial"/>
          <w:b/>
          <w:bCs/>
          <w:spacing w:val="-3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den/die</w:t>
      </w:r>
      <w:r w:rsidRPr="00FC7D76">
        <w:rPr>
          <w:rFonts w:cs="Arial"/>
          <w:b/>
          <w:bCs/>
          <w:spacing w:val="-3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Stelleninhaber</w:t>
      </w:r>
      <w:r w:rsidRPr="00C850A7">
        <w:rPr>
          <w:rFonts w:cs="Arial"/>
          <w:b/>
          <w:bCs/>
          <w:kern w:val="32"/>
          <w:sz w:val="22"/>
          <w:szCs w:val="22"/>
        </w:rPr>
        <w:t>*i</w:t>
      </w:r>
      <w:r w:rsidRPr="00FC7D76">
        <w:rPr>
          <w:rFonts w:cs="Arial"/>
          <w:b/>
          <w:bCs/>
          <w:kern w:val="32"/>
          <w:sz w:val="22"/>
          <w:szCs w:val="22"/>
        </w:rPr>
        <w:t>n</w:t>
      </w:r>
    </w:p>
    <w:p w14:paraId="5B16C6A9" w14:textId="77777777" w:rsidR="004C1EB8" w:rsidRPr="00FC7D76" w:rsidRDefault="004C1EB8" w:rsidP="004C1EB8">
      <w:pPr>
        <w:widowControl w:val="0"/>
        <w:autoSpaceDE w:val="0"/>
        <w:autoSpaceDN w:val="0"/>
        <w:spacing w:line="240" w:lineRule="auto"/>
        <w:jc w:val="left"/>
        <w:rPr>
          <w:rFonts w:ascii="Times New Roman" w:eastAsia="Arial" w:cs="Arial"/>
          <w:sz w:val="24"/>
          <w:lang w:eastAsia="en-US"/>
        </w:rPr>
      </w:pPr>
      <w:r w:rsidRPr="00FC7D76">
        <w:rPr>
          <w:rFonts w:cs="Arial"/>
          <w:sz w:val="22"/>
          <w:szCs w:val="22"/>
        </w:rPr>
        <w:tab/>
      </w:r>
    </w:p>
    <w:p w14:paraId="13D03A1B" w14:textId="77777777" w:rsidR="004C1EB8" w:rsidRPr="00FC7D76" w:rsidRDefault="004C1EB8" w:rsidP="004C1EB8">
      <w:pPr>
        <w:spacing w:line="280" w:lineRule="exact"/>
        <w:ind w:left="464"/>
        <w:jc w:val="left"/>
        <w:rPr>
          <w:rFonts w:cs="Arial"/>
          <w:b/>
          <w:sz w:val="22"/>
          <w:szCs w:val="22"/>
        </w:rPr>
      </w:pPr>
      <w:r w:rsidRPr="00FC7D76">
        <w:rPr>
          <w:rFonts w:cs="Arial"/>
          <w:b/>
          <w:sz w:val="22"/>
          <w:szCs w:val="22"/>
        </w:rPr>
        <w:t>Ausbildung/Qualifikationen</w:t>
      </w:r>
    </w:p>
    <w:p w14:paraId="588A4AB5" w14:textId="1DE82281" w:rsidR="004C1EB8" w:rsidRPr="004C1EB8" w:rsidRDefault="004C1EB8" w:rsidP="004C1EB8">
      <w:pPr>
        <w:widowControl w:val="0"/>
        <w:autoSpaceDE w:val="0"/>
        <w:autoSpaceDN w:val="0"/>
        <w:spacing w:before="162" w:line="276" w:lineRule="auto"/>
        <w:ind w:left="808" w:right="185"/>
        <w:rPr>
          <w:rFonts w:eastAsia="Arial" w:cs="Arial"/>
          <w:sz w:val="22"/>
          <w:szCs w:val="22"/>
          <w:lang w:eastAsia="en-US"/>
        </w:rPr>
      </w:pPr>
      <w:r w:rsidRPr="00FC7D76">
        <w:rPr>
          <w:rFonts w:eastAsia="Arial" w:cs="Arial"/>
          <w:sz w:val="22"/>
          <w:szCs w:val="22"/>
          <w:lang w:eastAsia="en-US"/>
        </w:rPr>
        <w:t>Abgeschlossene</w:t>
      </w:r>
      <w:r w:rsidRPr="00FC7D76">
        <w:rPr>
          <w:rFonts w:eastAsia="Arial" w:cs="Arial"/>
          <w:spacing w:val="-5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Ausbildung</w:t>
      </w:r>
      <w:r w:rsidRPr="00FC7D76">
        <w:rPr>
          <w:rFonts w:eastAsia="Arial" w:cs="Arial"/>
          <w:spacing w:val="-3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als</w:t>
      </w:r>
      <w:r w:rsidRPr="00FC7D76">
        <w:rPr>
          <w:rFonts w:eastAsia="Arial" w:cs="Arial"/>
          <w:spacing w:val="-5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Sozialpädagogische</w:t>
      </w:r>
      <w:r w:rsidRPr="00FC7D76">
        <w:rPr>
          <w:rFonts w:eastAsia="Arial" w:cs="Arial"/>
          <w:spacing w:val="-5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Fachkraft</w:t>
      </w:r>
      <w:r w:rsidRPr="00FC7D76">
        <w:rPr>
          <w:rFonts w:eastAsia="Arial" w:cs="Arial"/>
          <w:spacing w:val="-6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im</w:t>
      </w:r>
      <w:r w:rsidRPr="00FC7D76">
        <w:rPr>
          <w:rFonts w:eastAsia="Arial" w:cs="Arial"/>
          <w:spacing w:val="-4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Sinne</w:t>
      </w:r>
      <w:r w:rsidRPr="00FC7D76">
        <w:rPr>
          <w:rFonts w:eastAsia="Arial" w:cs="Arial"/>
          <w:spacing w:val="-3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der</w:t>
      </w:r>
      <w:r w:rsidRPr="00FC7D76">
        <w:rPr>
          <w:rFonts w:eastAsia="Arial" w:cs="Arial"/>
          <w:spacing w:val="-64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Personalvereinbarung §1 KiBiz oder eine vergleichbare Ausbildung gemäß</w:t>
      </w:r>
      <w:r w:rsidRPr="00FC7D76">
        <w:rPr>
          <w:rFonts w:eastAsia="Arial" w:cs="Arial"/>
          <w:spacing w:val="1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den</w:t>
      </w:r>
      <w:r w:rsidRPr="00FC7D76">
        <w:rPr>
          <w:rFonts w:eastAsia="Arial" w:cs="Arial"/>
          <w:spacing w:val="-2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gesetzlichen</w:t>
      </w:r>
      <w:r w:rsidRPr="00FC7D76">
        <w:rPr>
          <w:rFonts w:eastAsia="Arial" w:cs="Arial"/>
          <w:spacing w:val="-1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>Vorgaben. Zweijährige</w:t>
      </w:r>
      <w:r w:rsidRPr="00FC7D76">
        <w:rPr>
          <w:rFonts w:eastAsia="Arial" w:cs="Arial"/>
          <w:spacing w:val="65"/>
          <w:sz w:val="22"/>
          <w:szCs w:val="22"/>
          <w:lang w:eastAsia="en-US"/>
        </w:rPr>
        <w:t xml:space="preserve"> </w:t>
      </w:r>
      <w:r w:rsidRPr="00FC7D76">
        <w:rPr>
          <w:rFonts w:eastAsia="Arial" w:cs="Arial"/>
          <w:sz w:val="22"/>
          <w:szCs w:val="22"/>
          <w:lang w:eastAsia="en-US"/>
        </w:rPr>
        <w:t xml:space="preserve">Berufserfahrung in der Elementarpädagogik. Eine Führungskräftequalifizierung ist wünschenswert, oder wird angestrebt. </w:t>
      </w:r>
    </w:p>
    <w:p w14:paraId="4C60E901" w14:textId="77777777" w:rsidR="004C1EB8" w:rsidRPr="00FC7D76" w:rsidRDefault="004C1EB8" w:rsidP="004C1EB8">
      <w:pPr>
        <w:keepNext/>
        <w:spacing w:before="240" w:after="60" w:line="280" w:lineRule="exact"/>
        <w:ind w:left="454"/>
        <w:jc w:val="left"/>
        <w:outlineLvl w:val="0"/>
        <w:rPr>
          <w:rFonts w:cs="Arial"/>
          <w:b/>
          <w:bCs/>
          <w:kern w:val="32"/>
          <w:sz w:val="22"/>
          <w:szCs w:val="22"/>
          <w:lang w:val="en-US"/>
        </w:rPr>
      </w:pPr>
      <w:r w:rsidRPr="00FC7D76">
        <w:rPr>
          <w:rFonts w:cs="Arial"/>
          <w:b/>
          <w:bCs/>
          <w:kern w:val="32"/>
          <w:sz w:val="22"/>
          <w:szCs w:val="22"/>
        </w:rPr>
        <w:t>Fachliche</w:t>
      </w:r>
      <w:r w:rsidRPr="00FC7D76">
        <w:rPr>
          <w:rFonts w:cs="Arial"/>
          <w:b/>
          <w:bCs/>
          <w:spacing w:val="-4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und</w:t>
      </w:r>
      <w:r w:rsidRPr="00FC7D76">
        <w:rPr>
          <w:rFonts w:cs="Arial"/>
          <w:b/>
          <w:bCs/>
          <w:spacing w:val="-2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methodische</w:t>
      </w:r>
      <w:r w:rsidRPr="00FC7D76">
        <w:rPr>
          <w:rFonts w:cs="Arial"/>
          <w:b/>
          <w:bCs/>
          <w:spacing w:val="3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Kompetenzen</w:t>
      </w:r>
    </w:p>
    <w:p w14:paraId="3CD7B0BE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Leitungskompetenz</w:t>
      </w:r>
    </w:p>
    <w:p w14:paraId="39A439A6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 xml:space="preserve">Kompetenz und Erfahrung in der pädagogischen Arbeit einer </w:t>
      </w:r>
      <w:r>
        <w:rPr>
          <w:rFonts w:cs="Arial"/>
          <w:sz w:val="22"/>
          <w:szCs w:val="22"/>
        </w:rPr>
        <w:t>DRK-Kindert</w:t>
      </w:r>
      <w:r w:rsidRPr="00FC7D76">
        <w:rPr>
          <w:rFonts w:cs="Arial"/>
          <w:sz w:val="22"/>
          <w:szCs w:val="22"/>
        </w:rPr>
        <w:t xml:space="preserve">ageseinrichtung </w:t>
      </w:r>
    </w:p>
    <w:p w14:paraId="6C4459DD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Gute Kenntnisse der pädagogischen und konzeptionellen fachlichen Diskussion im Bereich der Elementarpädagogik</w:t>
      </w:r>
    </w:p>
    <w:p w14:paraId="153854D8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EDV- Kenntnisse (Office, Internet etc.)</w:t>
      </w:r>
    </w:p>
    <w:p w14:paraId="2D1BA921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Selbstorganisation</w:t>
      </w:r>
    </w:p>
    <w:p w14:paraId="154575BC" w14:textId="77777777" w:rsidR="004C1EB8" w:rsidRPr="00FC7D76" w:rsidRDefault="004C1EB8" w:rsidP="004C1EB8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sz w:val="22"/>
          <w:szCs w:val="22"/>
          <w:lang w:val="en-US" w:eastAsia="en-US"/>
        </w:rPr>
      </w:pPr>
    </w:p>
    <w:p w14:paraId="24C2662B" w14:textId="77777777" w:rsidR="004C1EB8" w:rsidRPr="00FC7D76" w:rsidRDefault="004C1EB8" w:rsidP="004C1EB8">
      <w:pPr>
        <w:keepNext/>
        <w:spacing w:before="1" w:after="60" w:line="280" w:lineRule="exact"/>
        <w:ind w:left="474"/>
        <w:jc w:val="left"/>
        <w:outlineLvl w:val="0"/>
        <w:rPr>
          <w:rFonts w:cs="Arial"/>
          <w:b/>
          <w:bCs/>
          <w:kern w:val="32"/>
          <w:sz w:val="22"/>
          <w:szCs w:val="22"/>
        </w:rPr>
      </w:pPr>
      <w:r w:rsidRPr="00FC7D76">
        <w:rPr>
          <w:rFonts w:cs="Arial"/>
          <w:b/>
          <w:bCs/>
          <w:kern w:val="32"/>
          <w:sz w:val="22"/>
          <w:szCs w:val="22"/>
        </w:rPr>
        <w:t>Persönliche</w:t>
      </w:r>
      <w:r w:rsidRPr="00FC7D76">
        <w:rPr>
          <w:rFonts w:cs="Arial"/>
          <w:b/>
          <w:bCs/>
          <w:spacing w:val="-4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und</w:t>
      </w:r>
      <w:r w:rsidRPr="00FC7D76">
        <w:rPr>
          <w:rFonts w:cs="Arial"/>
          <w:b/>
          <w:bCs/>
          <w:spacing w:val="1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soziale</w:t>
      </w:r>
      <w:r w:rsidRPr="00FC7D76">
        <w:rPr>
          <w:rFonts w:cs="Arial"/>
          <w:b/>
          <w:bCs/>
          <w:spacing w:val="-3"/>
          <w:kern w:val="32"/>
          <w:sz w:val="22"/>
          <w:szCs w:val="22"/>
        </w:rPr>
        <w:t xml:space="preserve"> </w:t>
      </w:r>
      <w:r w:rsidRPr="00FC7D76">
        <w:rPr>
          <w:rFonts w:cs="Arial"/>
          <w:b/>
          <w:bCs/>
          <w:kern w:val="32"/>
          <w:sz w:val="22"/>
          <w:szCs w:val="22"/>
        </w:rPr>
        <w:t>Kompetenzen</w:t>
      </w:r>
    </w:p>
    <w:p w14:paraId="50D6544A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Gute kommunikative Fähigkeiten</w:t>
      </w:r>
    </w:p>
    <w:p w14:paraId="496C7E76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Physische sowie psychische Belastbarkeit</w:t>
      </w:r>
    </w:p>
    <w:p w14:paraId="623C5E11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Team- und Kooperationsfähigkeit</w:t>
      </w:r>
    </w:p>
    <w:p w14:paraId="40F18CEA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Konfliktfähigkeit</w:t>
      </w:r>
    </w:p>
    <w:p w14:paraId="0DB7C594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Eigenverantwortlichkeit</w:t>
      </w:r>
    </w:p>
    <w:p w14:paraId="5E2366B3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Fähigkeit, zuverlässig und termintreu zu arbeiten</w:t>
      </w:r>
    </w:p>
    <w:p w14:paraId="0F27DA1D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cs="Arial"/>
          <w:sz w:val="22"/>
          <w:szCs w:val="22"/>
        </w:rPr>
        <w:t>Hohe Identifikation mit dem Leitbild und den Zielen des DRK Borken</w:t>
      </w:r>
    </w:p>
    <w:p w14:paraId="06E75265" w14:textId="77777777" w:rsidR="004C1EB8" w:rsidRPr="00FC7D76" w:rsidRDefault="004C1EB8" w:rsidP="004C1EB8">
      <w:pPr>
        <w:widowControl w:val="0"/>
        <w:numPr>
          <w:ilvl w:val="0"/>
          <w:numId w:val="2"/>
        </w:numPr>
        <w:autoSpaceDE w:val="0"/>
        <w:autoSpaceDN w:val="0"/>
        <w:spacing w:line="266" w:lineRule="auto"/>
        <w:ind w:left="1440" w:right="158"/>
        <w:jc w:val="left"/>
        <w:rPr>
          <w:rFonts w:cs="Arial"/>
          <w:sz w:val="22"/>
          <w:szCs w:val="22"/>
        </w:rPr>
      </w:pPr>
      <w:r w:rsidRPr="00FC7D76">
        <w:rPr>
          <w:rFonts w:eastAsia="Arial" w:cs="Arial"/>
          <w:sz w:val="22"/>
          <w:szCs w:val="22"/>
          <w:lang w:val="en-US" w:eastAsia="en-US"/>
        </w:rPr>
        <w:t>Positives</w:t>
      </w:r>
      <w:r w:rsidRPr="00FC7D76">
        <w:rPr>
          <w:rFonts w:eastAsia="Arial" w:cs="Arial"/>
          <w:spacing w:val="-4"/>
          <w:sz w:val="22"/>
          <w:szCs w:val="22"/>
          <w:lang w:val="en-US" w:eastAsia="en-US"/>
        </w:rPr>
        <w:t xml:space="preserve"> </w:t>
      </w:r>
      <w:r w:rsidRPr="00FC7D76">
        <w:rPr>
          <w:rFonts w:eastAsia="Arial" w:cs="Arial"/>
          <w:sz w:val="22"/>
          <w:szCs w:val="22"/>
          <w:lang w:val="en-US" w:eastAsia="en-US"/>
        </w:rPr>
        <w:t>äußeres</w:t>
      </w:r>
      <w:r w:rsidRPr="00FC7D76">
        <w:rPr>
          <w:rFonts w:eastAsia="Arial" w:cs="Arial"/>
          <w:spacing w:val="-3"/>
          <w:sz w:val="22"/>
          <w:szCs w:val="22"/>
          <w:lang w:val="en-US" w:eastAsia="en-US"/>
        </w:rPr>
        <w:t xml:space="preserve"> </w:t>
      </w:r>
      <w:r w:rsidRPr="00FC7D76">
        <w:rPr>
          <w:rFonts w:eastAsia="Arial" w:cs="Arial"/>
          <w:sz w:val="22"/>
          <w:szCs w:val="22"/>
          <w:lang w:val="en-US" w:eastAsia="en-US"/>
        </w:rPr>
        <w:t>Erscheinungsbild</w:t>
      </w:r>
    </w:p>
    <w:p w14:paraId="7350A795" w14:textId="77777777" w:rsidR="004C1EB8" w:rsidRPr="00FC7D76" w:rsidRDefault="004C1EB8" w:rsidP="004C1EB8">
      <w:pPr>
        <w:spacing w:line="280" w:lineRule="exact"/>
        <w:jc w:val="left"/>
        <w:rPr>
          <w:rFonts w:ascii="Merriweather" w:hAnsi="Merriweather" w:cs="Arial"/>
          <w:b/>
          <w:bCs/>
          <w:color w:val="FF0000"/>
          <w:sz w:val="22"/>
          <w:szCs w:val="22"/>
        </w:rPr>
      </w:pPr>
    </w:p>
    <w:p w14:paraId="7839F67D" w14:textId="77777777" w:rsidR="004C1EB8" w:rsidRDefault="004C1EB8" w:rsidP="004C1EB8">
      <w:pPr>
        <w:pStyle w:val="Textkrper"/>
        <w:spacing w:line="276" w:lineRule="auto"/>
        <w:jc w:val="both"/>
        <w:rPr>
          <w:rFonts w:ascii="Rockwell MT Light" w:hAnsi="Rockwell MT Light"/>
          <w:sz w:val="24"/>
        </w:rPr>
      </w:pPr>
    </w:p>
    <w:p w14:paraId="2A4C768F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Rockwell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A39"/>
    <w:multiLevelType w:val="hybridMultilevel"/>
    <w:tmpl w:val="DDD0EF02"/>
    <w:lvl w:ilvl="0" w:tplc="5F72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70C9"/>
    <w:multiLevelType w:val="hybridMultilevel"/>
    <w:tmpl w:val="96D61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94744"/>
    <w:multiLevelType w:val="hybridMultilevel"/>
    <w:tmpl w:val="DFE6FAB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2088">
    <w:abstractNumId w:val="1"/>
  </w:num>
  <w:num w:numId="2" w16cid:durableId="1458834936">
    <w:abstractNumId w:val="0"/>
  </w:num>
  <w:num w:numId="3" w16cid:durableId="23694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B8"/>
    <w:rsid w:val="00393741"/>
    <w:rsid w:val="003A4EED"/>
    <w:rsid w:val="004C1EB8"/>
    <w:rsid w:val="005A52E9"/>
    <w:rsid w:val="00992B2A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EFA1"/>
  <w15:chartTrackingRefBased/>
  <w15:docId w15:val="{D2C3DE15-26BC-4568-B527-A9C2ED10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4C1EB8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C1EB8"/>
    <w:pPr>
      <w:spacing w:line="240" w:lineRule="auto"/>
      <w:jc w:val="center"/>
    </w:pPr>
    <w:rPr>
      <w:rFonts w:ascii="Rockwell MT" w:hAnsi="Rockwell MT"/>
      <w:sz w:val="32"/>
      <w:szCs w:val="3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4C1EB8"/>
    <w:rPr>
      <w:rFonts w:ascii="Rockwell MT" w:eastAsia="Times New Roman" w:hAnsi="Rockwell MT" w:cs="Times New Roman"/>
      <w:kern w:val="0"/>
      <w:sz w:val="32"/>
      <w:szCs w:val="32"/>
      <w:lang w:eastAsia="zh-CN"/>
      <w14:ligatures w14:val="none"/>
    </w:rPr>
  </w:style>
  <w:style w:type="paragraph" w:customStyle="1" w:styleId="DRK-berschrift2">
    <w:name w:val="DRK-Überschrift 2"/>
    <w:basedOn w:val="Standard"/>
    <w:qFormat/>
    <w:rsid w:val="004C1EB8"/>
    <w:pPr>
      <w:spacing w:before="113"/>
    </w:pPr>
    <w:rPr>
      <w:rFonts w:ascii="Merriweather" w:hAnsi="Merriweather"/>
      <w:b/>
      <w:bCs/>
      <w:color w:val="E60005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2023-07-12T08:52:00Z</dcterms:created>
  <dcterms:modified xsi:type="dcterms:W3CDTF">2023-07-13T12:32:00Z</dcterms:modified>
</cp:coreProperties>
</file>